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BFAE" w14:textId="1FFF6020" w:rsidR="003F02A9" w:rsidRPr="003525B4" w:rsidRDefault="00E51970" w:rsidP="009337A8">
      <w:pPr>
        <w:tabs>
          <w:tab w:val="left" w:pos="6631"/>
        </w:tabs>
        <w:jc w:val="center"/>
        <w:rPr>
          <w:sz w:val="32"/>
          <w:szCs w:val="36"/>
        </w:rPr>
      </w:pPr>
      <w:r w:rsidRPr="003525B4">
        <w:rPr>
          <w:sz w:val="32"/>
          <w:szCs w:val="36"/>
        </w:rPr>
        <w:t>Presseankündigung</w:t>
      </w:r>
    </w:p>
    <w:p w14:paraId="0D1D803F" w14:textId="11D28122" w:rsidR="009337A8" w:rsidRPr="003525B4" w:rsidRDefault="009337A8" w:rsidP="009337A8">
      <w:pPr>
        <w:tabs>
          <w:tab w:val="left" w:pos="6631"/>
        </w:tabs>
        <w:jc w:val="center"/>
        <w:rPr>
          <w:b/>
          <w:bCs/>
          <w:sz w:val="36"/>
          <w:szCs w:val="40"/>
        </w:rPr>
      </w:pPr>
      <w:r w:rsidRPr="003525B4">
        <w:rPr>
          <w:b/>
          <w:bCs/>
          <w:sz w:val="36"/>
          <w:szCs w:val="40"/>
        </w:rPr>
        <w:t>Finn Trophy Attersee / D-</w:t>
      </w:r>
      <w:proofErr w:type="spellStart"/>
      <w:r w:rsidRPr="003525B4">
        <w:rPr>
          <w:b/>
          <w:bCs/>
          <w:sz w:val="36"/>
          <w:szCs w:val="40"/>
        </w:rPr>
        <w:t>One</w:t>
      </w:r>
      <w:proofErr w:type="spellEnd"/>
      <w:r w:rsidRPr="003525B4">
        <w:rPr>
          <w:b/>
          <w:bCs/>
          <w:sz w:val="36"/>
          <w:szCs w:val="40"/>
        </w:rPr>
        <w:t xml:space="preserve"> Attersee Trophy</w:t>
      </w:r>
    </w:p>
    <w:p w14:paraId="3FCD9EE5" w14:textId="3B80CBED" w:rsidR="009337A8" w:rsidRPr="004024D3" w:rsidRDefault="009337A8" w:rsidP="009337A8">
      <w:pPr>
        <w:tabs>
          <w:tab w:val="left" w:pos="6631"/>
        </w:tabs>
        <w:jc w:val="center"/>
        <w:rPr>
          <w:sz w:val="32"/>
          <w:szCs w:val="36"/>
        </w:rPr>
      </w:pPr>
      <w:r w:rsidRPr="004024D3">
        <w:rPr>
          <w:sz w:val="32"/>
          <w:szCs w:val="36"/>
        </w:rPr>
        <w:t>2</w:t>
      </w:r>
      <w:r w:rsidR="00E51970" w:rsidRPr="004024D3">
        <w:rPr>
          <w:sz w:val="32"/>
          <w:szCs w:val="36"/>
        </w:rPr>
        <w:t>4</w:t>
      </w:r>
      <w:r w:rsidRPr="004024D3">
        <w:rPr>
          <w:sz w:val="32"/>
          <w:szCs w:val="36"/>
        </w:rPr>
        <w:t xml:space="preserve">. </w:t>
      </w:r>
      <w:r w:rsidR="00D476BE">
        <w:rPr>
          <w:sz w:val="32"/>
          <w:szCs w:val="36"/>
        </w:rPr>
        <w:t>und</w:t>
      </w:r>
      <w:r w:rsidRPr="004024D3">
        <w:rPr>
          <w:sz w:val="32"/>
          <w:szCs w:val="36"/>
        </w:rPr>
        <w:t xml:space="preserve"> 2</w:t>
      </w:r>
      <w:r w:rsidR="00E51970" w:rsidRPr="004024D3">
        <w:rPr>
          <w:sz w:val="32"/>
          <w:szCs w:val="36"/>
        </w:rPr>
        <w:t>5</w:t>
      </w:r>
      <w:r w:rsidRPr="004024D3">
        <w:rPr>
          <w:sz w:val="32"/>
          <w:szCs w:val="36"/>
        </w:rPr>
        <w:t>. August 202</w:t>
      </w:r>
      <w:r w:rsidR="00E51970" w:rsidRPr="004024D3">
        <w:rPr>
          <w:sz w:val="32"/>
          <w:szCs w:val="36"/>
        </w:rPr>
        <w:t>4</w:t>
      </w:r>
    </w:p>
    <w:p w14:paraId="217E3A9E" w14:textId="0D0E3F6A" w:rsidR="009337A8" w:rsidRPr="00E51970" w:rsidRDefault="009337A8" w:rsidP="009337A8">
      <w:pPr>
        <w:tabs>
          <w:tab w:val="left" w:pos="6631"/>
        </w:tabs>
      </w:pPr>
    </w:p>
    <w:p w14:paraId="743DC7FA" w14:textId="13AB8A4E" w:rsidR="003F02A9" w:rsidRPr="00E51970" w:rsidRDefault="003F02A9" w:rsidP="009337A8">
      <w:pPr>
        <w:tabs>
          <w:tab w:val="left" w:pos="6631"/>
        </w:tabs>
      </w:pPr>
    </w:p>
    <w:p w14:paraId="029B7FB1" w14:textId="5F67E0B2" w:rsidR="009337A8" w:rsidRDefault="009337A8" w:rsidP="009337A8">
      <w:pPr>
        <w:tabs>
          <w:tab w:val="left" w:pos="6631"/>
        </w:tabs>
      </w:pPr>
      <w:r>
        <w:t xml:space="preserve">Schon seit den 1970er Jahren wird Ende August im Union-Yacht-Club Attersee bei der Finn Trophy Attersee der </w:t>
      </w:r>
      <w:proofErr w:type="spellStart"/>
      <w:r>
        <w:t>Rofi</w:t>
      </w:r>
      <w:proofErr w:type="spellEnd"/>
      <w:r>
        <w:t xml:space="preserve">-Pokal und der Landesverbandsmeister-Titel ausgesegelt. </w:t>
      </w:r>
      <w:r w:rsidR="00E51970">
        <w:t>Über 30</w:t>
      </w:r>
      <w:r>
        <w:t xml:space="preserve"> Finn-Segler*innen aus Österreich</w:t>
      </w:r>
      <w:r w:rsidR="00E51970">
        <w:t xml:space="preserve"> </w:t>
      </w:r>
      <w:r>
        <w:t xml:space="preserve">und Tschechien </w:t>
      </w:r>
      <w:r w:rsidR="00E51970">
        <w:t>sind für das Wochenende vom 24. und 25. August</w:t>
      </w:r>
      <w:r w:rsidR="007A074A">
        <w:t xml:space="preserve"> im Union-Yacht-Club </w:t>
      </w:r>
      <w:r>
        <w:t xml:space="preserve">Attersee </w:t>
      </w:r>
      <w:r w:rsidR="00E51970">
        <w:t>angemeldet</w:t>
      </w:r>
      <w:r>
        <w:t>.</w:t>
      </w:r>
      <w:r w:rsidR="00E51970">
        <w:t xml:space="preserve"> </w:t>
      </w:r>
      <w:r w:rsidR="002B2F98">
        <w:t xml:space="preserve">Zeitgleich </w:t>
      </w:r>
      <w:r w:rsidR="00E51970">
        <w:t>wird wieder</w:t>
      </w:r>
      <w:r w:rsidR="002B2F98">
        <w:t xml:space="preserve"> die D-</w:t>
      </w:r>
      <w:proofErr w:type="spellStart"/>
      <w:r w:rsidR="002B2F98">
        <w:t>One</w:t>
      </w:r>
      <w:proofErr w:type="spellEnd"/>
      <w:r w:rsidR="002B2F98">
        <w:t xml:space="preserve"> Attersee Trophy ausgetragen. In dieser Bootsklasse </w:t>
      </w:r>
      <w:r w:rsidR="00E51970">
        <w:t>kommen, Stand jetzt</w:t>
      </w:r>
      <w:r w:rsidR="00D476BE">
        <w:t xml:space="preserve">, </w:t>
      </w:r>
      <w:r w:rsidR="002B2F98">
        <w:t>1</w:t>
      </w:r>
      <w:r w:rsidR="00E51970">
        <w:t>2</w:t>
      </w:r>
      <w:r w:rsidR="002B2F98">
        <w:t xml:space="preserve"> </w:t>
      </w:r>
      <w:r w:rsidR="00073ECE">
        <w:t>Athlet</w:t>
      </w:r>
      <w:r w:rsidR="00984328">
        <w:t>*inn</w:t>
      </w:r>
      <w:r w:rsidR="00073ECE">
        <w:t>en</w:t>
      </w:r>
      <w:r w:rsidR="002B2F98">
        <w:t xml:space="preserve"> an den Start. </w:t>
      </w:r>
    </w:p>
    <w:p w14:paraId="384B6FB2" w14:textId="1B14B047" w:rsidR="002B2F98" w:rsidRDefault="00073ECE" w:rsidP="009337A8">
      <w:pPr>
        <w:tabs>
          <w:tab w:val="left" w:pos="6631"/>
        </w:tabs>
      </w:pPr>
      <w:r>
        <w:t xml:space="preserve">Das </w:t>
      </w:r>
      <w:r w:rsidRPr="00073ECE">
        <w:t>Finn</w:t>
      </w:r>
      <w:r>
        <w:t xml:space="preserve"> </w:t>
      </w:r>
      <w:r w:rsidRPr="00073ECE">
        <w:t xml:space="preserve">Dinghy ist ein olympisches Ein-Mann-Segelboot. Es wurde 1949 von dem schwedischen Bootskonstrukteur </w:t>
      </w:r>
      <w:proofErr w:type="spellStart"/>
      <w:r w:rsidRPr="00073ECE">
        <w:t>Rickard</w:t>
      </w:r>
      <w:proofErr w:type="spellEnd"/>
      <w:r w:rsidRPr="00073ECE">
        <w:t xml:space="preserve"> </w:t>
      </w:r>
      <w:proofErr w:type="spellStart"/>
      <w:r w:rsidRPr="00073ECE">
        <w:t>Sarby</w:t>
      </w:r>
      <w:proofErr w:type="spellEnd"/>
      <w:r w:rsidRPr="00073ECE">
        <w:t xml:space="preserve"> entworfen. Von den Olympischen Spielen 1952 </w:t>
      </w:r>
      <w:r>
        <w:t>bis</w:t>
      </w:r>
      <w:r w:rsidRPr="00073ECE">
        <w:t xml:space="preserve"> 2020 wurde das Finn </w:t>
      </w:r>
      <w:r>
        <w:t xml:space="preserve">Dinghy </w:t>
      </w:r>
      <w:r w:rsidRPr="00073ECE">
        <w:t>als Einmannjolle bei den olympischen Segelwettbewerben eingesetzt.</w:t>
      </w:r>
      <w:r>
        <w:br/>
      </w:r>
      <w:r w:rsidR="00D77122" w:rsidRPr="00D77122">
        <w:t>Das von Phil Morrison designte D-</w:t>
      </w:r>
      <w:proofErr w:type="spellStart"/>
      <w:r w:rsidR="00D77122" w:rsidRPr="00D77122">
        <w:t>One</w:t>
      </w:r>
      <w:proofErr w:type="spellEnd"/>
      <w:r w:rsidR="00D77122" w:rsidRPr="00D77122">
        <w:t xml:space="preserve"> ist eine </w:t>
      </w:r>
      <w:r w:rsidR="00D77122">
        <w:t xml:space="preserve">leichte </w:t>
      </w:r>
      <w:r w:rsidR="00D77122" w:rsidRPr="00D77122">
        <w:t xml:space="preserve">Einhandjolle </w:t>
      </w:r>
      <w:r w:rsidR="00D77122">
        <w:t>(segelfertig nur 75 kg)</w:t>
      </w:r>
      <w:r w:rsidR="00984328">
        <w:t xml:space="preserve"> </w:t>
      </w:r>
      <w:r w:rsidR="00D77122" w:rsidRPr="00D77122">
        <w:t>mit rasanten Segeleigenschaften</w:t>
      </w:r>
      <w:r w:rsidR="00D77122">
        <w:t>:</w:t>
      </w:r>
      <w:r w:rsidR="00D77122" w:rsidRPr="00D77122">
        <w:t xml:space="preserve"> </w:t>
      </w:r>
      <w:r w:rsidR="00D77122">
        <w:t>s</w:t>
      </w:r>
      <w:r w:rsidR="00D77122" w:rsidRPr="00D77122">
        <w:t xml:space="preserve">chnell </w:t>
      </w:r>
      <w:proofErr w:type="gramStart"/>
      <w:r w:rsidR="00D77122" w:rsidRPr="00D77122">
        <w:t>auf der Kreuz</w:t>
      </w:r>
      <w:proofErr w:type="gramEnd"/>
      <w:r w:rsidR="00D77122" w:rsidRPr="00D77122">
        <w:t xml:space="preserve"> und quasi im Flugmodus auf raumen Kursen unter Gennaker. Der Rumpf ist CNC-gefertigt, </w:t>
      </w:r>
      <w:r w:rsidR="00DD7276">
        <w:t>ergänzt mit</w:t>
      </w:r>
      <w:r w:rsidR="00D77122" w:rsidRPr="00D77122">
        <w:t xml:space="preserve"> ein</w:t>
      </w:r>
      <w:r w:rsidR="00DD7276">
        <w:t>em</w:t>
      </w:r>
      <w:r w:rsidR="00D77122" w:rsidRPr="00D77122">
        <w:t xml:space="preserve"> Carbon Mast, Baum, Spriet und moderne</w:t>
      </w:r>
      <w:r w:rsidR="00DD7276">
        <w:t>n</w:t>
      </w:r>
      <w:r w:rsidR="00D77122" w:rsidRPr="00D77122">
        <w:t xml:space="preserve"> Foliensegel.</w:t>
      </w:r>
    </w:p>
    <w:p w14:paraId="630CCFA3" w14:textId="46689982" w:rsidR="003F02A9" w:rsidRDefault="00E51970" w:rsidP="00CF6789">
      <w:pPr>
        <w:tabs>
          <w:tab w:val="left" w:pos="6631"/>
        </w:tabs>
      </w:pPr>
      <w:r>
        <w:t>Im letzten Jahr</w:t>
      </w:r>
      <w:r w:rsidR="00BD1323">
        <w:t xml:space="preserve"> ging d</w:t>
      </w:r>
      <w:r w:rsidR="009337A8">
        <w:t>er Sieg</w:t>
      </w:r>
      <w:r>
        <w:t xml:space="preserve"> der Finn Dinghy Klasse</w:t>
      </w:r>
      <w:r w:rsidR="009337A8">
        <w:t xml:space="preserve"> an den </w:t>
      </w:r>
      <w:r w:rsidR="00BD1323">
        <w:t xml:space="preserve">Tschechen Ladislav </w:t>
      </w:r>
      <w:proofErr w:type="spellStart"/>
      <w:r w:rsidR="00BD1323">
        <w:t>Hyrs</w:t>
      </w:r>
      <w:proofErr w:type="spellEnd"/>
      <w:r w:rsidR="00BD1323">
        <w:t xml:space="preserve"> vor seinem Land</w:t>
      </w:r>
      <w:r w:rsidR="00984328">
        <w:t>smann</w:t>
      </w:r>
      <w:r w:rsidR="00BD1323">
        <w:t xml:space="preserve"> Gebhart Zdenek. Dritter am Podest und </w:t>
      </w:r>
      <w:r>
        <w:t xml:space="preserve">damit auch </w:t>
      </w:r>
      <w:r w:rsidR="00BD1323">
        <w:t>bester Österreicher – gleichzeitig auch Landesverbandsmeister von Oberösterreich</w:t>
      </w:r>
      <w:r>
        <w:t xml:space="preserve"> 2023</w:t>
      </w:r>
      <w:r w:rsidR="00BD1323">
        <w:t xml:space="preserve"> – war der </w:t>
      </w:r>
      <w:r w:rsidR="009337A8">
        <w:t xml:space="preserve">vielfache österreichische Staatsmeister Michael Gubi </w:t>
      </w:r>
      <w:r w:rsidR="00DD7276">
        <w:t>(</w:t>
      </w:r>
      <w:r w:rsidR="009337A8">
        <w:t>UYC Mondsee</w:t>
      </w:r>
      <w:r w:rsidR="00DD7276">
        <w:t>)</w:t>
      </w:r>
      <w:r w:rsidR="009337A8">
        <w:t>.</w:t>
      </w:r>
    </w:p>
    <w:p w14:paraId="20CE9694" w14:textId="3D77DAF5" w:rsidR="004024D3" w:rsidRDefault="00BD1323" w:rsidP="00CF6789">
      <w:pPr>
        <w:tabs>
          <w:tab w:val="left" w:pos="6631"/>
        </w:tabs>
      </w:pPr>
      <w:r>
        <w:t>Felix Hofinger (UY</w:t>
      </w:r>
      <w:r w:rsidR="004E577A">
        <w:t>CAs</w:t>
      </w:r>
      <w:r>
        <w:t>) gewann die D-</w:t>
      </w:r>
      <w:proofErr w:type="spellStart"/>
      <w:r>
        <w:t>One</w:t>
      </w:r>
      <w:proofErr w:type="spellEnd"/>
      <w:r>
        <w:t xml:space="preserve"> Attersee Trophy. Punktegleich hinter ihm lag Jörg Deimling (SC Altmünster). Das Podest vervollständigte der Tscheche Marek </w:t>
      </w:r>
      <w:proofErr w:type="spellStart"/>
      <w:r>
        <w:t>Bachtik</w:t>
      </w:r>
      <w:proofErr w:type="spellEnd"/>
      <w:r>
        <w:t xml:space="preserve">. </w:t>
      </w:r>
    </w:p>
    <w:p w14:paraId="14FD9F8F" w14:textId="59F08774" w:rsidR="004024D3" w:rsidRDefault="00E51970" w:rsidP="00CF6789">
      <w:pPr>
        <w:tabs>
          <w:tab w:val="left" w:pos="6631"/>
        </w:tabs>
      </w:pPr>
      <w:r>
        <w:t>Wir freuen uns auf ein erfolgreiches und hoffentlich windreiches Wochenende!</w:t>
      </w:r>
    </w:p>
    <w:p w14:paraId="57A9F1A6" w14:textId="2AA21198" w:rsidR="004024D3" w:rsidRPr="005A4F90" w:rsidRDefault="004024D3" w:rsidP="004024D3">
      <w:pPr>
        <w:tabs>
          <w:tab w:val="left" w:pos="6631"/>
        </w:tabs>
      </w:pPr>
      <w:r w:rsidRPr="00B43811">
        <w:t xml:space="preserve">Die beiliegenden Bilder </w:t>
      </w:r>
      <w:r>
        <w:t>sind in den Dateinamen erklärt</w:t>
      </w:r>
      <w:r w:rsidRPr="00D910FE">
        <w:t>. Unter Angabe des Copyrights „</w:t>
      </w:r>
      <w:r w:rsidR="005209FF">
        <w:t xml:space="preserve">UYCAS - </w:t>
      </w:r>
      <w:proofErr w:type="spellStart"/>
      <w:r w:rsidR="005209FF">
        <w:t>Harringer</w:t>
      </w:r>
      <w:proofErr w:type="spellEnd"/>
      <w:r w:rsidRPr="00D910FE">
        <w:t>“</w:t>
      </w:r>
      <w:r>
        <w:t xml:space="preserve"> </w:t>
      </w:r>
      <w:r w:rsidRPr="00D910FE">
        <w:t>ist die Verwendung de</w:t>
      </w:r>
      <w:r>
        <w:t>r</w:t>
      </w:r>
      <w:r w:rsidRPr="00D910FE">
        <w:t xml:space="preserve"> Bilde</w:t>
      </w:r>
      <w:r>
        <w:t>r</w:t>
      </w:r>
      <w:r w:rsidRPr="00D910FE">
        <w:t xml:space="preserve"> im Zusammenhang mit der Berichterstattung über diese Veranstaltung honorarfrei.</w:t>
      </w:r>
    </w:p>
    <w:p w14:paraId="2DA85589" w14:textId="77777777" w:rsidR="004024D3" w:rsidRDefault="004024D3" w:rsidP="004024D3">
      <w:pPr>
        <w:tabs>
          <w:tab w:val="left" w:pos="6631"/>
        </w:tabs>
        <w:spacing w:after="0"/>
        <w:rPr>
          <w:u w:val="single"/>
        </w:rPr>
      </w:pPr>
    </w:p>
    <w:p w14:paraId="2DE62649" w14:textId="77777777" w:rsidR="004024D3" w:rsidRPr="00F67A3A" w:rsidRDefault="004024D3" w:rsidP="004024D3">
      <w:pPr>
        <w:tabs>
          <w:tab w:val="left" w:pos="6631"/>
        </w:tabs>
        <w:spacing w:after="0"/>
        <w:rPr>
          <w:u w:val="single"/>
        </w:rPr>
      </w:pPr>
      <w:r w:rsidRPr="00F67A3A">
        <w:rPr>
          <w:u w:val="single"/>
        </w:rPr>
        <w:t>Rückfragehinweis</w:t>
      </w:r>
    </w:p>
    <w:p w14:paraId="71579D3A" w14:textId="77777777" w:rsidR="004024D3" w:rsidRPr="00AA6DA6" w:rsidRDefault="004024D3" w:rsidP="004024D3">
      <w:pPr>
        <w:spacing w:after="0" w:line="276" w:lineRule="auto"/>
        <w:ind w:right="-7"/>
        <w:rPr>
          <w:rFonts w:cstheme="majorHAnsi"/>
          <w:sz w:val="18"/>
          <w:szCs w:val="18"/>
        </w:rPr>
      </w:pPr>
      <w:r w:rsidRPr="00AA6DA6">
        <w:rPr>
          <w:rFonts w:cstheme="majorHAnsi"/>
          <w:b/>
          <w:bCs/>
          <w:sz w:val="18"/>
          <w:szCs w:val="18"/>
        </w:rPr>
        <w:t>Wettfahrtleiter:</w:t>
      </w:r>
      <w:r w:rsidRPr="00AA6DA6">
        <w:rPr>
          <w:rFonts w:cstheme="majorHAnsi"/>
          <w:sz w:val="18"/>
          <w:szCs w:val="18"/>
        </w:rPr>
        <w:t xml:space="preserve"> Gert Schmidleitner, (</w:t>
      </w:r>
      <w:hyperlink r:id="rId7" w:history="1">
        <w:r w:rsidRPr="00AA6DA6">
          <w:rPr>
            <w:rStyle w:val="Hyperlink"/>
            <w:rFonts w:cstheme="majorHAnsi"/>
            <w:sz w:val="18"/>
            <w:szCs w:val="18"/>
          </w:rPr>
          <w:t>schmidleitner@sportconsult.at</w:t>
        </w:r>
      </w:hyperlink>
      <w:r>
        <w:rPr>
          <w:rStyle w:val="Hyperlink"/>
          <w:rFonts w:cstheme="majorHAnsi"/>
          <w:sz w:val="18"/>
          <w:szCs w:val="18"/>
        </w:rPr>
        <w:t>;</w:t>
      </w:r>
      <w:r w:rsidRPr="00AA6DA6">
        <w:rPr>
          <w:rFonts w:cstheme="majorHAnsi"/>
          <w:sz w:val="18"/>
          <w:szCs w:val="18"/>
        </w:rPr>
        <w:t xml:space="preserve"> 0664 / 512 88 03</w:t>
      </w:r>
      <w:r>
        <w:rPr>
          <w:rFonts w:cstheme="majorHAnsi"/>
          <w:sz w:val="18"/>
          <w:szCs w:val="18"/>
        </w:rPr>
        <w:t>)</w:t>
      </w:r>
    </w:p>
    <w:p w14:paraId="4937AAB0" w14:textId="77777777" w:rsidR="004024D3" w:rsidRPr="00AA6DA6" w:rsidRDefault="004024D3" w:rsidP="004024D3">
      <w:pPr>
        <w:spacing w:after="0" w:line="276" w:lineRule="auto"/>
        <w:ind w:right="-7"/>
        <w:rPr>
          <w:rFonts w:cstheme="majorHAnsi"/>
          <w:sz w:val="18"/>
          <w:szCs w:val="18"/>
          <w:lang w:val="en-GB"/>
        </w:rPr>
      </w:pPr>
      <w:proofErr w:type="spellStart"/>
      <w:r w:rsidRPr="00AA6DA6">
        <w:rPr>
          <w:rFonts w:cstheme="majorHAnsi"/>
          <w:b/>
          <w:bCs/>
          <w:sz w:val="18"/>
          <w:szCs w:val="18"/>
          <w:lang w:val="en-GB"/>
        </w:rPr>
        <w:t>Pressereferent</w:t>
      </w:r>
      <w:proofErr w:type="spellEnd"/>
      <w:r w:rsidRPr="00AA6DA6">
        <w:rPr>
          <w:rFonts w:cstheme="majorHAnsi"/>
          <w:sz w:val="18"/>
          <w:szCs w:val="18"/>
          <w:lang w:val="en-GB"/>
        </w:rPr>
        <w:t>: Matthias Flödl, (</w:t>
      </w:r>
      <w:hyperlink r:id="rId8" w:history="1">
        <w:r w:rsidRPr="00AA6DA6">
          <w:rPr>
            <w:rStyle w:val="Hyperlink"/>
            <w:rFonts w:cstheme="majorHAnsi"/>
            <w:sz w:val="18"/>
            <w:szCs w:val="18"/>
            <w:lang w:val="en-GB"/>
          </w:rPr>
          <w:t>matthias.floedl@uycas.at</w:t>
        </w:r>
      </w:hyperlink>
      <w:r w:rsidRPr="00AA6DA6">
        <w:rPr>
          <w:rFonts w:cstheme="majorHAnsi"/>
          <w:sz w:val="18"/>
          <w:szCs w:val="18"/>
          <w:lang w:val="en-GB"/>
        </w:rPr>
        <w:t>; 0664 / 42 69 442)</w:t>
      </w:r>
    </w:p>
    <w:p w14:paraId="779BFC13" w14:textId="77777777" w:rsidR="004024D3" w:rsidRDefault="004024D3" w:rsidP="004024D3">
      <w:pPr>
        <w:spacing w:after="0" w:line="276" w:lineRule="auto"/>
        <w:ind w:right="1411"/>
        <w:rPr>
          <w:rFonts w:cstheme="majorHAnsi"/>
          <w:sz w:val="18"/>
          <w:szCs w:val="18"/>
          <w:lang w:val="en-US"/>
        </w:rPr>
      </w:pPr>
      <w:r w:rsidRPr="00AA6DA6">
        <w:rPr>
          <w:rFonts w:cstheme="majorHAnsi"/>
          <w:b/>
          <w:bCs/>
          <w:sz w:val="18"/>
          <w:szCs w:val="18"/>
          <w:lang w:val="en-US"/>
        </w:rPr>
        <w:t>Sekretariat Union-Yacht-Club Attersee:</w:t>
      </w:r>
      <w:r w:rsidRPr="00AA6DA6">
        <w:rPr>
          <w:rFonts w:cstheme="majorHAnsi"/>
          <w:sz w:val="18"/>
          <w:szCs w:val="18"/>
          <w:lang w:val="en-US"/>
        </w:rPr>
        <w:t xml:space="preserve"> (</w:t>
      </w:r>
      <w:hyperlink r:id="rId9" w:history="1">
        <w:r w:rsidRPr="00AA6DA6">
          <w:rPr>
            <w:rStyle w:val="Hyperlink"/>
            <w:rFonts w:cstheme="majorHAnsi"/>
            <w:sz w:val="18"/>
            <w:szCs w:val="18"/>
            <w:lang w:val="en-US"/>
          </w:rPr>
          <w:t>sekretariat@uycas.at</w:t>
        </w:r>
      </w:hyperlink>
      <w:r w:rsidRPr="00AA6DA6">
        <w:rPr>
          <w:rFonts w:cstheme="majorHAnsi"/>
          <w:sz w:val="18"/>
          <w:szCs w:val="18"/>
          <w:lang w:val="en-US"/>
        </w:rPr>
        <w:t>; 07666 / 73 62)</w:t>
      </w:r>
    </w:p>
    <w:p w14:paraId="0224C519" w14:textId="77777777" w:rsidR="004024D3" w:rsidRPr="004024D3" w:rsidRDefault="004024D3" w:rsidP="00CF6789">
      <w:pPr>
        <w:tabs>
          <w:tab w:val="left" w:pos="6631"/>
        </w:tabs>
        <w:rPr>
          <w:lang w:val="en-GB"/>
        </w:rPr>
      </w:pPr>
    </w:p>
    <w:sectPr w:rsidR="004024D3" w:rsidRPr="004024D3" w:rsidSect="009337A8">
      <w:headerReference w:type="default" r:id="rId10"/>
      <w:footerReference w:type="default" r:id="rId11"/>
      <w:type w:val="continuous"/>
      <w:pgSz w:w="11906" w:h="16838"/>
      <w:pgMar w:top="2410" w:right="1134" w:bottom="113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C03B2" w14:textId="77777777" w:rsidR="00767B62" w:rsidRDefault="00767B62" w:rsidP="00767B62">
      <w:pPr>
        <w:spacing w:after="0" w:line="240" w:lineRule="auto"/>
      </w:pPr>
      <w:r>
        <w:separator/>
      </w:r>
    </w:p>
  </w:endnote>
  <w:endnote w:type="continuationSeparator" w:id="0">
    <w:p w14:paraId="25E60BCE" w14:textId="77777777" w:rsidR="00767B62" w:rsidRDefault="00767B62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on Regular">
    <w:altName w:val="Calibri"/>
    <w:charset w:val="00"/>
    <w:family w:val="swiss"/>
    <w:pitch w:val="variable"/>
    <w:sig w:usb0="00000083" w:usb1="00000000" w:usb2="00000000" w:usb3="00000000" w:csb0="00000009" w:csb1="00000000"/>
  </w:font>
  <w:font w:name="Ariston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8D7ED" w14:textId="77777777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0CD06CE0" w14:textId="0CBF3AD1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OeSV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C8597" w14:textId="77777777" w:rsidR="00767B62" w:rsidRDefault="00767B62" w:rsidP="00767B62">
      <w:pPr>
        <w:spacing w:after="0" w:line="240" w:lineRule="auto"/>
      </w:pPr>
      <w:r>
        <w:separator/>
      </w:r>
    </w:p>
  </w:footnote>
  <w:footnote w:type="continuationSeparator" w:id="0">
    <w:p w14:paraId="6A4EB065" w14:textId="77777777" w:rsidR="00767B62" w:rsidRDefault="00767B62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4C98" w14:textId="0071AD43" w:rsidR="00767B62" w:rsidRDefault="00714212">
    <w:pPr>
      <w:pStyle w:val="Kopfzeile"/>
    </w:pPr>
    <w:r>
      <w:rPr>
        <w:noProof/>
      </w:rPr>
      <w:drawing>
        <wp:inline distT="0" distB="0" distL="0" distR="0" wp14:anchorId="24109A57" wp14:editId="0790E029">
          <wp:extent cx="6120130" cy="886460"/>
          <wp:effectExtent l="0" t="0" r="0" b="0"/>
          <wp:docPr id="1349985240" name="Grafik 1349985240" descr="Ein Bild, das Text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00CF7"/>
    <w:rsid w:val="00020DE4"/>
    <w:rsid w:val="00037D3C"/>
    <w:rsid w:val="00040405"/>
    <w:rsid w:val="0006706E"/>
    <w:rsid w:val="000672D0"/>
    <w:rsid w:val="00073ECE"/>
    <w:rsid w:val="000C3B63"/>
    <w:rsid w:val="000E7621"/>
    <w:rsid w:val="000F6ADE"/>
    <w:rsid w:val="001203CB"/>
    <w:rsid w:val="00162403"/>
    <w:rsid w:val="00176178"/>
    <w:rsid w:val="001A2975"/>
    <w:rsid w:val="001B77D5"/>
    <w:rsid w:val="001F06AE"/>
    <w:rsid w:val="001F5FD4"/>
    <w:rsid w:val="00223478"/>
    <w:rsid w:val="00265D1D"/>
    <w:rsid w:val="002B0121"/>
    <w:rsid w:val="002B2F98"/>
    <w:rsid w:val="002C7BD6"/>
    <w:rsid w:val="00304E95"/>
    <w:rsid w:val="00316FA8"/>
    <w:rsid w:val="003415B9"/>
    <w:rsid w:val="003525B4"/>
    <w:rsid w:val="003D7246"/>
    <w:rsid w:val="003F02A9"/>
    <w:rsid w:val="004024D3"/>
    <w:rsid w:val="004126EA"/>
    <w:rsid w:val="00473F75"/>
    <w:rsid w:val="004A31D7"/>
    <w:rsid w:val="004B3755"/>
    <w:rsid w:val="004E577A"/>
    <w:rsid w:val="004F7098"/>
    <w:rsid w:val="005154F3"/>
    <w:rsid w:val="005209FF"/>
    <w:rsid w:val="00527913"/>
    <w:rsid w:val="00533C61"/>
    <w:rsid w:val="005362FD"/>
    <w:rsid w:val="00586698"/>
    <w:rsid w:val="00590893"/>
    <w:rsid w:val="0059499B"/>
    <w:rsid w:val="005D3437"/>
    <w:rsid w:val="006024D7"/>
    <w:rsid w:val="00610A86"/>
    <w:rsid w:val="00667302"/>
    <w:rsid w:val="006910F8"/>
    <w:rsid w:val="006A47F6"/>
    <w:rsid w:val="006B0B21"/>
    <w:rsid w:val="00714212"/>
    <w:rsid w:val="00735283"/>
    <w:rsid w:val="00763CDF"/>
    <w:rsid w:val="00767B62"/>
    <w:rsid w:val="0079420A"/>
    <w:rsid w:val="007A074A"/>
    <w:rsid w:val="007E4BD7"/>
    <w:rsid w:val="007F1EAC"/>
    <w:rsid w:val="0080581C"/>
    <w:rsid w:val="00826882"/>
    <w:rsid w:val="00861930"/>
    <w:rsid w:val="0088603C"/>
    <w:rsid w:val="00906E93"/>
    <w:rsid w:val="00916DE2"/>
    <w:rsid w:val="00926EE1"/>
    <w:rsid w:val="009337A8"/>
    <w:rsid w:val="0094171E"/>
    <w:rsid w:val="00984328"/>
    <w:rsid w:val="009D47A1"/>
    <w:rsid w:val="00A14AF5"/>
    <w:rsid w:val="00A2149B"/>
    <w:rsid w:val="00A35E68"/>
    <w:rsid w:val="00A508FB"/>
    <w:rsid w:val="00A509D4"/>
    <w:rsid w:val="00A5359E"/>
    <w:rsid w:val="00AB289B"/>
    <w:rsid w:val="00AF70F8"/>
    <w:rsid w:val="00B42DFD"/>
    <w:rsid w:val="00B43811"/>
    <w:rsid w:val="00B877E0"/>
    <w:rsid w:val="00BB1C20"/>
    <w:rsid w:val="00BD06B9"/>
    <w:rsid w:val="00BD1323"/>
    <w:rsid w:val="00BD3E69"/>
    <w:rsid w:val="00BF5E6A"/>
    <w:rsid w:val="00C522D6"/>
    <w:rsid w:val="00CF6789"/>
    <w:rsid w:val="00D06CFF"/>
    <w:rsid w:val="00D11634"/>
    <w:rsid w:val="00D476BE"/>
    <w:rsid w:val="00D73CB7"/>
    <w:rsid w:val="00D77122"/>
    <w:rsid w:val="00D910FE"/>
    <w:rsid w:val="00DA77FA"/>
    <w:rsid w:val="00DD0AD5"/>
    <w:rsid w:val="00DD7276"/>
    <w:rsid w:val="00E137D9"/>
    <w:rsid w:val="00E13B65"/>
    <w:rsid w:val="00E4132E"/>
    <w:rsid w:val="00E51970"/>
    <w:rsid w:val="00E536CB"/>
    <w:rsid w:val="00E54E2C"/>
    <w:rsid w:val="00EB1CD6"/>
    <w:rsid w:val="00EC3D5C"/>
    <w:rsid w:val="00ED483B"/>
    <w:rsid w:val="00ED502B"/>
    <w:rsid w:val="00F16439"/>
    <w:rsid w:val="00F66671"/>
    <w:rsid w:val="00F67A3A"/>
    <w:rsid w:val="00FB62D2"/>
    <w:rsid w:val="00FC03CB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5B65F44"/>
  <w15:chartTrackingRefBased/>
  <w15:docId w15:val="{66A00399-9D01-4D9C-A8A4-9F3FB18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floedl@uycas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SEK05</cp:lastModifiedBy>
  <cp:revision>7</cp:revision>
  <dcterms:created xsi:type="dcterms:W3CDTF">2024-08-16T13:11:00Z</dcterms:created>
  <dcterms:modified xsi:type="dcterms:W3CDTF">2024-08-19T09:29:00Z</dcterms:modified>
</cp:coreProperties>
</file>